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344" w:rsidRPr="001D5344" w:rsidRDefault="001D5344" w:rsidP="001D5344">
      <w:pPr>
        <w:jc w:val="left"/>
        <w:rPr>
          <w:rFonts w:eastAsia="仿宋_GB2312"/>
          <w:b/>
          <w:color w:val="FF0000"/>
          <w:sz w:val="24"/>
        </w:rPr>
      </w:pPr>
      <w:bookmarkStart w:id="0" w:name="_GoBack"/>
      <w:bookmarkEnd w:id="0"/>
      <w:r w:rsidRPr="001D5344">
        <w:rPr>
          <w:rFonts w:eastAsia="仿宋_GB2312" w:hint="eastAsia"/>
          <w:b/>
          <w:color w:val="FF0000"/>
          <w:sz w:val="24"/>
        </w:rPr>
        <w:t>MF47 pointer type multi-meter</w:t>
      </w:r>
    </w:p>
    <w:p w:rsidR="001D5344" w:rsidRDefault="001D5344" w:rsidP="001D5344">
      <w:pPr>
        <w:rPr>
          <w:kern w:val="0"/>
          <w:sz w:val="24"/>
        </w:rPr>
      </w:pPr>
      <w:r w:rsidRPr="000512EE">
        <w:rPr>
          <w:rFonts w:hint="eastAsia"/>
          <w:b/>
          <w:sz w:val="24"/>
        </w:rPr>
        <w:t>Introduction:</w:t>
      </w:r>
      <w:r>
        <w:rPr>
          <w:rFonts w:hint="eastAsia"/>
          <w:sz w:val="24"/>
        </w:rPr>
        <w:t xml:space="preserve"> MF47 </w:t>
      </w:r>
      <w:r>
        <w:rPr>
          <w:rFonts w:hint="eastAsia"/>
          <w:kern w:val="0"/>
          <w:sz w:val="24"/>
        </w:rPr>
        <w:t xml:space="preserve">type is a kind of pointer multi-meter with multi-function, multi-usage, high-sensibility and multi-protection. This product has better mechanism strength and isolation strength, characterized with flat and thin outlook, light weight and easy-taking, becoming suitable and ideal for electrical technical area, communication area and electrical institutions. Except measurement of parameters of AC voltage, DC voltage, DC current, resistance, temperature, the instrument can also detect transistor DC magnification. While taking advantage of </w:t>
      </w:r>
      <w:r w:rsidRPr="004A2DA1">
        <w:rPr>
          <w:kern w:val="0"/>
          <w:sz w:val="24"/>
        </w:rPr>
        <w:t>fundamental frequency power supply</w:t>
      </w:r>
      <w:r>
        <w:rPr>
          <w:rFonts w:hint="eastAsia"/>
          <w:kern w:val="0"/>
          <w:sz w:val="24"/>
        </w:rPr>
        <w:t xml:space="preserve"> in series to measure parameters of electrical capacity and electrical sensibility and also detect the audio level. </w:t>
      </w:r>
    </w:p>
    <w:p w:rsidR="001D5344" w:rsidRPr="000512EE" w:rsidRDefault="001D5344" w:rsidP="001D5344">
      <w:pPr>
        <w:rPr>
          <w:b/>
          <w:kern w:val="0"/>
          <w:sz w:val="24"/>
        </w:rPr>
      </w:pPr>
      <w:r w:rsidRPr="000512EE">
        <w:rPr>
          <w:b/>
          <w:sz w:val="24"/>
        </w:rPr>
        <w:t>Features</w:t>
      </w:r>
      <w:r>
        <w:rPr>
          <w:rFonts w:hint="eastAsia"/>
          <w:b/>
          <w:sz w:val="24"/>
        </w:rPr>
        <w:t>:</w:t>
      </w:r>
    </w:p>
    <w:tbl>
      <w:tblPr>
        <w:tblStyle w:val="a6"/>
        <w:tblW w:w="0" w:type="auto"/>
        <w:tblLook w:val="04A0" w:firstRow="1" w:lastRow="0" w:firstColumn="1" w:lastColumn="0" w:noHBand="0" w:noVBand="1"/>
      </w:tblPr>
      <w:tblGrid>
        <w:gridCol w:w="4261"/>
        <w:gridCol w:w="4261"/>
      </w:tblGrid>
      <w:tr w:rsidR="001D5344" w:rsidRPr="00812DAD" w:rsidTr="00824F86">
        <w:tc>
          <w:tcPr>
            <w:tcW w:w="4261" w:type="dxa"/>
          </w:tcPr>
          <w:p w:rsidR="001D5344" w:rsidRPr="00812DAD" w:rsidRDefault="001D5344" w:rsidP="00824F86">
            <w:pPr>
              <w:jc w:val="left"/>
              <w:rPr>
                <w:sz w:val="24"/>
              </w:rPr>
            </w:pPr>
            <w:r w:rsidRPr="00812DAD">
              <w:rPr>
                <w:sz w:val="24"/>
              </w:rPr>
              <w:t>Display</w:t>
            </w:r>
          </w:p>
        </w:tc>
        <w:tc>
          <w:tcPr>
            <w:tcW w:w="4261" w:type="dxa"/>
          </w:tcPr>
          <w:p w:rsidR="001D5344" w:rsidRPr="00812DAD" w:rsidRDefault="001D5344" w:rsidP="00824F86">
            <w:pPr>
              <w:jc w:val="left"/>
              <w:rPr>
                <w:sz w:val="24"/>
              </w:rPr>
            </w:pPr>
            <w:r w:rsidRPr="00812DAD">
              <w:rPr>
                <w:sz w:val="24"/>
              </w:rPr>
              <w:t>Pointer style</w:t>
            </w:r>
          </w:p>
        </w:tc>
      </w:tr>
      <w:tr w:rsidR="001D5344" w:rsidRPr="00812DAD" w:rsidTr="00824F86">
        <w:tc>
          <w:tcPr>
            <w:tcW w:w="4261" w:type="dxa"/>
          </w:tcPr>
          <w:p w:rsidR="001D5344" w:rsidRPr="00812DAD" w:rsidRDefault="001D5344" w:rsidP="00824F86">
            <w:pPr>
              <w:jc w:val="left"/>
              <w:rPr>
                <w:sz w:val="24"/>
              </w:rPr>
            </w:pPr>
            <w:r w:rsidRPr="00812DAD">
              <w:rPr>
                <w:sz w:val="24"/>
              </w:rPr>
              <w:t>Transistor Measurement</w:t>
            </w:r>
          </w:p>
        </w:tc>
        <w:tc>
          <w:tcPr>
            <w:tcW w:w="4261" w:type="dxa"/>
          </w:tcPr>
          <w:p w:rsidR="001D5344" w:rsidRPr="00812DAD" w:rsidRDefault="001D5344" w:rsidP="00824F86">
            <w:pPr>
              <w:jc w:val="left"/>
              <w:rPr>
                <w:sz w:val="24"/>
              </w:rPr>
            </w:pPr>
            <w:r w:rsidRPr="00812DAD">
              <w:rPr>
                <w:sz w:val="24"/>
              </w:rPr>
              <w:t>√</w:t>
            </w:r>
          </w:p>
        </w:tc>
      </w:tr>
      <w:tr w:rsidR="001D5344" w:rsidRPr="00812DAD" w:rsidTr="00824F86">
        <w:tc>
          <w:tcPr>
            <w:tcW w:w="4261" w:type="dxa"/>
          </w:tcPr>
          <w:p w:rsidR="001D5344" w:rsidRPr="00812DAD" w:rsidRDefault="001D5344" w:rsidP="00824F86">
            <w:pPr>
              <w:jc w:val="left"/>
              <w:rPr>
                <w:sz w:val="24"/>
              </w:rPr>
            </w:pPr>
            <w:r w:rsidRPr="00812DAD">
              <w:rPr>
                <w:sz w:val="24"/>
              </w:rPr>
              <w:t>Battery Capacity</w:t>
            </w:r>
          </w:p>
        </w:tc>
        <w:tc>
          <w:tcPr>
            <w:tcW w:w="4261" w:type="dxa"/>
          </w:tcPr>
          <w:p w:rsidR="001D5344" w:rsidRPr="00812DAD" w:rsidRDefault="001D5344" w:rsidP="00824F86">
            <w:pPr>
              <w:jc w:val="left"/>
              <w:rPr>
                <w:sz w:val="24"/>
              </w:rPr>
            </w:pPr>
            <w:r w:rsidRPr="00812DAD">
              <w:rPr>
                <w:sz w:val="24"/>
              </w:rPr>
              <w:t>√</w:t>
            </w:r>
          </w:p>
        </w:tc>
      </w:tr>
      <w:tr w:rsidR="001D5344" w:rsidRPr="00812DAD" w:rsidTr="00824F86">
        <w:tc>
          <w:tcPr>
            <w:tcW w:w="4261" w:type="dxa"/>
          </w:tcPr>
          <w:p w:rsidR="001D5344" w:rsidRPr="00812DAD" w:rsidRDefault="001D5344" w:rsidP="00824F86">
            <w:pPr>
              <w:jc w:val="left"/>
              <w:rPr>
                <w:sz w:val="24"/>
              </w:rPr>
            </w:pPr>
            <w:r w:rsidRPr="00812DAD">
              <w:rPr>
                <w:sz w:val="24"/>
              </w:rPr>
              <w:t>Standard Resistance Box</w:t>
            </w:r>
          </w:p>
        </w:tc>
        <w:tc>
          <w:tcPr>
            <w:tcW w:w="4261" w:type="dxa"/>
          </w:tcPr>
          <w:p w:rsidR="001D5344" w:rsidRPr="00812DAD" w:rsidRDefault="001D5344" w:rsidP="00824F86">
            <w:pPr>
              <w:jc w:val="left"/>
              <w:rPr>
                <w:sz w:val="24"/>
              </w:rPr>
            </w:pPr>
            <w:r w:rsidRPr="00812DAD">
              <w:rPr>
                <w:sz w:val="24"/>
              </w:rPr>
              <w:t>√</w:t>
            </w:r>
          </w:p>
        </w:tc>
      </w:tr>
      <w:tr w:rsidR="001D5344" w:rsidRPr="00812DAD" w:rsidTr="00824F86">
        <w:tc>
          <w:tcPr>
            <w:tcW w:w="4261" w:type="dxa"/>
          </w:tcPr>
          <w:p w:rsidR="001D5344" w:rsidRPr="00812DAD" w:rsidRDefault="001D5344" w:rsidP="00824F86">
            <w:pPr>
              <w:jc w:val="left"/>
              <w:rPr>
                <w:sz w:val="24"/>
              </w:rPr>
            </w:pPr>
            <w:r w:rsidRPr="00812DAD">
              <w:rPr>
                <w:sz w:val="24"/>
              </w:rPr>
              <w:t>LV/LT Measurement</w:t>
            </w:r>
          </w:p>
        </w:tc>
        <w:tc>
          <w:tcPr>
            <w:tcW w:w="4261" w:type="dxa"/>
          </w:tcPr>
          <w:p w:rsidR="001D5344" w:rsidRPr="00812DAD" w:rsidRDefault="001D5344" w:rsidP="00824F86">
            <w:pPr>
              <w:jc w:val="left"/>
              <w:rPr>
                <w:sz w:val="24"/>
              </w:rPr>
            </w:pPr>
            <w:r w:rsidRPr="00812DAD">
              <w:rPr>
                <w:sz w:val="24"/>
              </w:rPr>
              <w:t>√</w:t>
            </w:r>
          </w:p>
        </w:tc>
      </w:tr>
      <w:tr w:rsidR="001D5344" w:rsidRPr="00812DAD" w:rsidTr="00824F86">
        <w:tc>
          <w:tcPr>
            <w:tcW w:w="4261" w:type="dxa"/>
          </w:tcPr>
          <w:p w:rsidR="001D5344" w:rsidRPr="00812DAD" w:rsidRDefault="001D5344" w:rsidP="00824F86">
            <w:pPr>
              <w:jc w:val="left"/>
              <w:rPr>
                <w:sz w:val="24"/>
              </w:rPr>
            </w:pPr>
            <w:r w:rsidRPr="00812DAD">
              <w:rPr>
                <w:sz w:val="24"/>
              </w:rPr>
              <w:t>Inductance Measurement</w:t>
            </w:r>
          </w:p>
        </w:tc>
        <w:tc>
          <w:tcPr>
            <w:tcW w:w="4261" w:type="dxa"/>
          </w:tcPr>
          <w:p w:rsidR="001D5344" w:rsidRPr="00812DAD" w:rsidRDefault="001D5344" w:rsidP="00824F86">
            <w:pPr>
              <w:jc w:val="left"/>
              <w:rPr>
                <w:sz w:val="24"/>
              </w:rPr>
            </w:pPr>
            <w:r w:rsidRPr="00812DAD">
              <w:rPr>
                <w:sz w:val="24"/>
              </w:rPr>
              <w:t>√</w:t>
            </w:r>
          </w:p>
        </w:tc>
      </w:tr>
      <w:tr w:rsidR="001D5344" w:rsidRPr="00812DAD" w:rsidTr="00824F86">
        <w:tc>
          <w:tcPr>
            <w:tcW w:w="4261" w:type="dxa"/>
          </w:tcPr>
          <w:p w:rsidR="001D5344" w:rsidRPr="00812DAD" w:rsidRDefault="001D5344" w:rsidP="00824F86">
            <w:pPr>
              <w:jc w:val="left"/>
              <w:rPr>
                <w:sz w:val="24"/>
              </w:rPr>
            </w:pPr>
            <w:r w:rsidRPr="00812DAD">
              <w:rPr>
                <w:sz w:val="24"/>
              </w:rPr>
              <w:t>Capacity Measurement</w:t>
            </w:r>
          </w:p>
        </w:tc>
        <w:tc>
          <w:tcPr>
            <w:tcW w:w="4261" w:type="dxa"/>
          </w:tcPr>
          <w:p w:rsidR="001D5344" w:rsidRPr="00812DAD" w:rsidRDefault="001D5344" w:rsidP="00824F86">
            <w:pPr>
              <w:jc w:val="left"/>
              <w:rPr>
                <w:sz w:val="24"/>
              </w:rPr>
            </w:pPr>
            <w:r w:rsidRPr="00812DAD">
              <w:rPr>
                <w:sz w:val="24"/>
              </w:rPr>
              <w:t>√</w:t>
            </w:r>
          </w:p>
        </w:tc>
      </w:tr>
      <w:tr w:rsidR="001D5344" w:rsidRPr="00812DAD" w:rsidTr="00824F86">
        <w:tc>
          <w:tcPr>
            <w:tcW w:w="4261" w:type="dxa"/>
          </w:tcPr>
          <w:p w:rsidR="001D5344" w:rsidRPr="00812DAD" w:rsidRDefault="001D5344" w:rsidP="00824F86">
            <w:pPr>
              <w:jc w:val="left"/>
              <w:rPr>
                <w:sz w:val="24"/>
              </w:rPr>
            </w:pPr>
            <w:r w:rsidRPr="00812DAD">
              <w:rPr>
                <w:sz w:val="24"/>
              </w:rPr>
              <w:t>Audio Level Measurement</w:t>
            </w:r>
          </w:p>
        </w:tc>
        <w:tc>
          <w:tcPr>
            <w:tcW w:w="4261" w:type="dxa"/>
          </w:tcPr>
          <w:p w:rsidR="001D5344" w:rsidRPr="00812DAD" w:rsidRDefault="001D5344" w:rsidP="00824F86">
            <w:pPr>
              <w:jc w:val="left"/>
              <w:rPr>
                <w:sz w:val="24"/>
              </w:rPr>
            </w:pPr>
            <w:r w:rsidRPr="00812DAD">
              <w:rPr>
                <w:sz w:val="24"/>
              </w:rPr>
              <w:t>√</w:t>
            </w:r>
          </w:p>
        </w:tc>
      </w:tr>
      <w:tr w:rsidR="001D5344" w:rsidRPr="00812DAD" w:rsidTr="00824F86">
        <w:tc>
          <w:tcPr>
            <w:tcW w:w="4261" w:type="dxa"/>
          </w:tcPr>
          <w:p w:rsidR="001D5344" w:rsidRPr="00812DAD" w:rsidRDefault="001D5344" w:rsidP="00824F86">
            <w:pPr>
              <w:jc w:val="left"/>
              <w:rPr>
                <w:sz w:val="24"/>
              </w:rPr>
            </w:pPr>
            <w:r w:rsidRPr="00812DAD">
              <w:rPr>
                <w:sz w:val="24"/>
              </w:rPr>
              <w:t>Power Supply</w:t>
            </w:r>
          </w:p>
        </w:tc>
        <w:tc>
          <w:tcPr>
            <w:tcW w:w="4261" w:type="dxa"/>
          </w:tcPr>
          <w:p w:rsidR="001D5344" w:rsidRPr="00812DAD" w:rsidRDefault="001D5344" w:rsidP="00824F86">
            <w:pPr>
              <w:jc w:val="left"/>
              <w:rPr>
                <w:sz w:val="24"/>
              </w:rPr>
            </w:pPr>
            <w:r w:rsidRPr="00812DAD">
              <w:rPr>
                <w:sz w:val="24"/>
              </w:rPr>
              <w:t>9V 6F22 1.5V AA battery</w:t>
            </w:r>
          </w:p>
        </w:tc>
      </w:tr>
      <w:tr w:rsidR="001D5344" w:rsidRPr="00812DAD" w:rsidTr="00824F86">
        <w:tc>
          <w:tcPr>
            <w:tcW w:w="4261" w:type="dxa"/>
          </w:tcPr>
          <w:p w:rsidR="001D5344" w:rsidRPr="00812DAD" w:rsidRDefault="001D5344" w:rsidP="00824F86">
            <w:pPr>
              <w:jc w:val="left"/>
              <w:rPr>
                <w:sz w:val="24"/>
              </w:rPr>
            </w:pPr>
            <w:r w:rsidRPr="00812DAD">
              <w:rPr>
                <w:sz w:val="24"/>
              </w:rPr>
              <w:t>Outline Size</w:t>
            </w:r>
          </w:p>
        </w:tc>
        <w:tc>
          <w:tcPr>
            <w:tcW w:w="4261" w:type="dxa"/>
          </w:tcPr>
          <w:p w:rsidR="001D5344" w:rsidRPr="00812DAD" w:rsidRDefault="001D5344" w:rsidP="00824F86">
            <w:pPr>
              <w:jc w:val="left"/>
              <w:rPr>
                <w:sz w:val="24"/>
              </w:rPr>
            </w:pPr>
            <w:r w:rsidRPr="00812DAD">
              <w:rPr>
                <w:sz w:val="24"/>
              </w:rPr>
              <w:t>166mm*113mm*50mm</w:t>
            </w:r>
          </w:p>
        </w:tc>
      </w:tr>
      <w:tr w:rsidR="001D5344" w:rsidRPr="00812DAD" w:rsidTr="00824F86">
        <w:tc>
          <w:tcPr>
            <w:tcW w:w="4261" w:type="dxa"/>
          </w:tcPr>
          <w:p w:rsidR="001D5344" w:rsidRPr="00812DAD" w:rsidRDefault="001D5344" w:rsidP="00824F86">
            <w:pPr>
              <w:jc w:val="left"/>
              <w:rPr>
                <w:sz w:val="24"/>
              </w:rPr>
            </w:pPr>
            <w:r w:rsidRPr="00812DAD">
              <w:rPr>
                <w:sz w:val="24"/>
              </w:rPr>
              <w:t xml:space="preserve">Weight </w:t>
            </w:r>
          </w:p>
        </w:tc>
        <w:tc>
          <w:tcPr>
            <w:tcW w:w="4261" w:type="dxa"/>
          </w:tcPr>
          <w:p w:rsidR="001D5344" w:rsidRPr="00812DAD" w:rsidRDefault="001D5344" w:rsidP="00824F86">
            <w:pPr>
              <w:jc w:val="left"/>
              <w:rPr>
                <w:sz w:val="24"/>
              </w:rPr>
            </w:pPr>
            <w:r w:rsidRPr="00812DAD">
              <w:rPr>
                <w:sz w:val="24"/>
              </w:rPr>
              <w:t>About 600g</w:t>
            </w:r>
          </w:p>
        </w:tc>
      </w:tr>
    </w:tbl>
    <w:p w:rsidR="001D5344" w:rsidRPr="000512EE" w:rsidRDefault="001D5344" w:rsidP="001D5344">
      <w:pPr>
        <w:rPr>
          <w:b/>
          <w:kern w:val="0"/>
          <w:sz w:val="24"/>
        </w:rPr>
      </w:pPr>
      <w:r w:rsidRPr="000512EE">
        <w:rPr>
          <w:rFonts w:hint="eastAsia"/>
          <w:b/>
          <w:kern w:val="0"/>
          <w:sz w:val="24"/>
        </w:rPr>
        <w:t>Technical parameter:</w:t>
      </w:r>
    </w:p>
    <w:tbl>
      <w:tblPr>
        <w:tblStyle w:val="a6"/>
        <w:tblW w:w="0" w:type="auto"/>
        <w:tblLook w:val="04A0" w:firstRow="1" w:lastRow="0" w:firstColumn="1" w:lastColumn="0" w:noHBand="0" w:noVBand="1"/>
      </w:tblPr>
      <w:tblGrid>
        <w:gridCol w:w="2319"/>
        <w:gridCol w:w="3990"/>
        <w:gridCol w:w="2213"/>
      </w:tblGrid>
      <w:tr w:rsidR="001D5344" w:rsidRPr="003A7ED8" w:rsidTr="00824F86">
        <w:tc>
          <w:tcPr>
            <w:tcW w:w="2319" w:type="dxa"/>
          </w:tcPr>
          <w:p w:rsidR="001D5344" w:rsidRPr="003A7ED8" w:rsidRDefault="001D5344" w:rsidP="00824F86">
            <w:pPr>
              <w:rPr>
                <w:sz w:val="24"/>
              </w:rPr>
            </w:pPr>
            <w:r w:rsidRPr="003A7ED8">
              <w:rPr>
                <w:sz w:val="24"/>
              </w:rPr>
              <w:t>Parameter</w:t>
            </w:r>
          </w:p>
        </w:tc>
        <w:tc>
          <w:tcPr>
            <w:tcW w:w="3990" w:type="dxa"/>
          </w:tcPr>
          <w:p w:rsidR="001D5344" w:rsidRPr="003A7ED8" w:rsidRDefault="001D5344" w:rsidP="00824F86">
            <w:pPr>
              <w:rPr>
                <w:sz w:val="24"/>
              </w:rPr>
            </w:pPr>
            <w:r w:rsidRPr="003A7ED8">
              <w:rPr>
                <w:sz w:val="24"/>
              </w:rPr>
              <w:t>Range</w:t>
            </w:r>
          </w:p>
        </w:tc>
        <w:tc>
          <w:tcPr>
            <w:tcW w:w="2213" w:type="dxa"/>
          </w:tcPr>
          <w:p w:rsidR="001D5344" w:rsidRPr="003A7ED8" w:rsidRDefault="001D5344" w:rsidP="00824F86">
            <w:pPr>
              <w:rPr>
                <w:sz w:val="24"/>
              </w:rPr>
            </w:pPr>
            <w:r w:rsidRPr="003A7ED8">
              <w:rPr>
                <w:sz w:val="24"/>
              </w:rPr>
              <w:t>Accuracy Grade</w:t>
            </w:r>
          </w:p>
        </w:tc>
      </w:tr>
      <w:tr w:rsidR="001D5344" w:rsidRPr="003A7ED8" w:rsidTr="00824F86">
        <w:tc>
          <w:tcPr>
            <w:tcW w:w="2319" w:type="dxa"/>
          </w:tcPr>
          <w:p w:rsidR="001D5344" w:rsidRPr="003A7ED8" w:rsidRDefault="001D5344" w:rsidP="00824F86">
            <w:pPr>
              <w:rPr>
                <w:sz w:val="24"/>
              </w:rPr>
            </w:pPr>
            <w:r w:rsidRPr="003A7ED8">
              <w:rPr>
                <w:sz w:val="24"/>
              </w:rPr>
              <w:t>AC Voltage</w:t>
            </w:r>
          </w:p>
        </w:tc>
        <w:tc>
          <w:tcPr>
            <w:tcW w:w="3990" w:type="dxa"/>
          </w:tcPr>
          <w:p w:rsidR="001D5344" w:rsidRPr="003A7ED8" w:rsidRDefault="001D5344" w:rsidP="00824F86">
            <w:pPr>
              <w:rPr>
                <w:sz w:val="24"/>
              </w:rPr>
            </w:pPr>
            <w:r w:rsidRPr="003A7ED8">
              <w:rPr>
                <w:sz w:val="24"/>
              </w:rPr>
              <w:t>10V/50V/250V/500V/1000V/2500V</w:t>
            </w:r>
          </w:p>
        </w:tc>
        <w:tc>
          <w:tcPr>
            <w:tcW w:w="2213" w:type="dxa"/>
          </w:tcPr>
          <w:p w:rsidR="001D5344" w:rsidRPr="003A7ED8" w:rsidRDefault="001D5344" w:rsidP="00824F86">
            <w:pPr>
              <w:rPr>
                <w:sz w:val="24"/>
              </w:rPr>
            </w:pPr>
            <w:r w:rsidRPr="003A7ED8">
              <w:rPr>
                <w:sz w:val="24"/>
              </w:rPr>
              <w:t>±5.0%</w:t>
            </w:r>
          </w:p>
        </w:tc>
      </w:tr>
      <w:tr w:rsidR="001D5344" w:rsidRPr="003A7ED8" w:rsidTr="00824F86">
        <w:tc>
          <w:tcPr>
            <w:tcW w:w="2319" w:type="dxa"/>
          </w:tcPr>
          <w:p w:rsidR="001D5344" w:rsidRPr="003A7ED8" w:rsidRDefault="001D5344" w:rsidP="00824F86">
            <w:pPr>
              <w:rPr>
                <w:sz w:val="24"/>
              </w:rPr>
            </w:pPr>
            <w:r w:rsidRPr="003A7ED8">
              <w:rPr>
                <w:sz w:val="24"/>
              </w:rPr>
              <w:t>DC Voltage</w:t>
            </w:r>
          </w:p>
        </w:tc>
        <w:tc>
          <w:tcPr>
            <w:tcW w:w="3990" w:type="dxa"/>
          </w:tcPr>
          <w:p w:rsidR="001D5344" w:rsidRPr="003A7ED8" w:rsidRDefault="001D5344" w:rsidP="00824F86">
            <w:pPr>
              <w:rPr>
                <w:sz w:val="24"/>
              </w:rPr>
            </w:pPr>
            <w:r w:rsidRPr="003A7ED8">
              <w:rPr>
                <w:sz w:val="24"/>
              </w:rPr>
              <w:t>0.25V/1V/2.5V/10V/50V/250V/1000V</w:t>
            </w:r>
          </w:p>
        </w:tc>
        <w:tc>
          <w:tcPr>
            <w:tcW w:w="2213" w:type="dxa"/>
          </w:tcPr>
          <w:p w:rsidR="001D5344" w:rsidRPr="003A7ED8" w:rsidRDefault="001D5344" w:rsidP="00824F86">
            <w:pPr>
              <w:rPr>
                <w:sz w:val="24"/>
              </w:rPr>
            </w:pPr>
            <w:r w:rsidRPr="003A7ED8">
              <w:rPr>
                <w:sz w:val="24"/>
              </w:rPr>
              <w:t>±2.5%</w:t>
            </w:r>
          </w:p>
        </w:tc>
      </w:tr>
      <w:tr w:rsidR="001D5344" w:rsidRPr="003A7ED8" w:rsidTr="00824F86">
        <w:tc>
          <w:tcPr>
            <w:tcW w:w="2319" w:type="dxa"/>
          </w:tcPr>
          <w:p w:rsidR="001D5344" w:rsidRPr="003A7ED8" w:rsidRDefault="001D5344" w:rsidP="00824F86">
            <w:pPr>
              <w:rPr>
                <w:sz w:val="24"/>
              </w:rPr>
            </w:pPr>
          </w:p>
        </w:tc>
        <w:tc>
          <w:tcPr>
            <w:tcW w:w="3990" w:type="dxa"/>
          </w:tcPr>
          <w:p w:rsidR="001D5344" w:rsidRPr="003A7ED8" w:rsidRDefault="001D5344" w:rsidP="00824F86">
            <w:pPr>
              <w:rPr>
                <w:sz w:val="24"/>
              </w:rPr>
            </w:pPr>
            <w:r w:rsidRPr="003A7ED8">
              <w:rPr>
                <w:sz w:val="24"/>
              </w:rPr>
              <w:t>2500V</w:t>
            </w:r>
          </w:p>
        </w:tc>
        <w:tc>
          <w:tcPr>
            <w:tcW w:w="2213" w:type="dxa"/>
          </w:tcPr>
          <w:p w:rsidR="001D5344" w:rsidRPr="003A7ED8" w:rsidRDefault="001D5344" w:rsidP="00824F86">
            <w:pPr>
              <w:rPr>
                <w:sz w:val="24"/>
              </w:rPr>
            </w:pPr>
            <w:r w:rsidRPr="003A7ED8">
              <w:rPr>
                <w:sz w:val="24"/>
              </w:rPr>
              <w:t>±5.0%</w:t>
            </w:r>
          </w:p>
        </w:tc>
      </w:tr>
      <w:tr w:rsidR="001D5344" w:rsidRPr="003A7ED8" w:rsidTr="00824F86">
        <w:tc>
          <w:tcPr>
            <w:tcW w:w="2319" w:type="dxa"/>
          </w:tcPr>
          <w:p w:rsidR="001D5344" w:rsidRPr="003A7ED8" w:rsidRDefault="001D5344" w:rsidP="00824F86">
            <w:pPr>
              <w:rPr>
                <w:sz w:val="24"/>
              </w:rPr>
            </w:pPr>
            <w:r w:rsidRPr="003A7ED8">
              <w:rPr>
                <w:sz w:val="24"/>
              </w:rPr>
              <w:t>DC Current</w:t>
            </w:r>
          </w:p>
        </w:tc>
        <w:tc>
          <w:tcPr>
            <w:tcW w:w="3990" w:type="dxa"/>
          </w:tcPr>
          <w:p w:rsidR="001D5344" w:rsidRPr="003A7ED8" w:rsidRDefault="001D5344" w:rsidP="00824F86">
            <w:pPr>
              <w:rPr>
                <w:sz w:val="24"/>
              </w:rPr>
            </w:pPr>
            <w:r w:rsidRPr="003A7ED8">
              <w:rPr>
                <w:sz w:val="24"/>
              </w:rPr>
              <w:t>0.05mA/0.5mA /5mA/50mA /500mA</w:t>
            </w:r>
          </w:p>
        </w:tc>
        <w:tc>
          <w:tcPr>
            <w:tcW w:w="2213" w:type="dxa"/>
          </w:tcPr>
          <w:p w:rsidR="001D5344" w:rsidRPr="003A7ED8" w:rsidRDefault="001D5344" w:rsidP="00824F86">
            <w:pPr>
              <w:rPr>
                <w:sz w:val="24"/>
              </w:rPr>
            </w:pPr>
            <w:r w:rsidRPr="003A7ED8">
              <w:rPr>
                <w:sz w:val="24"/>
              </w:rPr>
              <w:t>±2.5%</w:t>
            </w:r>
          </w:p>
        </w:tc>
      </w:tr>
      <w:tr w:rsidR="001D5344" w:rsidRPr="003A7ED8" w:rsidTr="00824F86">
        <w:tc>
          <w:tcPr>
            <w:tcW w:w="2319" w:type="dxa"/>
          </w:tcPr>
          <w:p w:rsidR="001D5344" w:rsidRPr="003A7ED8" w:rsidRDefault="001D5344" w:rsidP="00824F86">
            <w:pPr>
              <w:rPr>
                <w:sz w:val="24"/>
              </w:rPr>
            </w:pPr>
          </w:p>
        </w:tc>
        <w:tc>
          <w:tcPr>
            <w:tcW w:w="3990" w:type="dxa"/>
          </w:tcPr>
          <w:p w:rsidR="001D5344" w:rsidRPr="003A7ED8" w:rsidRDefault="001D5344" w:rsidP="00824F86">
            <w:pPr>
              <w:rPr>
                <w:sz w:val="24"/>
              </w:rPr>
            </w:pPr>
            <w:r w:rsidRPr="003A7ED8">
              <w:rPr>
                <w:sz w:val="24"/>
              </w:rPr>
              <w:t>10A</w:t>
            </w:r>
          </w:p>
        </w:tc>
        <w:tc>
          <w:tcPr>
            <w:tcW w:w="2213" w:type="dxa"/>
          </w:tcPr>
          <w:p w:rsidR="001D5344" w:rsidRPr="003A7ED8" w:rsidRDefault="001D5344" w:rsidP="00824F86">
            <w:pPr>
              <w:rPr>
                <w:sz w:val="24"/>
              </w:rPr>
            </w:pPr>
            <w:r w:rsidRPr="003A7ED8">
              <w:rPr>
                <w:sz w:val="24"/>
              </w:rPr>
              <w:t>±5.0%</w:t>
            </w:r>
          </w:p>
        </w:tc>
      </w:tr>
      <w:tr w:rsidR="001D5344" w:rsidRPr="003A7ED8" w:rsidTr="00824F86">
        <w:tc>
          <w:tcPr>
            <w:tcW w:w="2319" w:type="dxa"/>
          </w:tcPr>
          <w:p w:rsidR="001D5344" w:rsidRPr="003A7ED8" w:rsidRDefault="001D5344" w:rsidP="00824F86">
            <w:pPr>
              <w:rPr>
                <w:sz w:val="24"/>
              </w:rPr>
            </w:pPr>
            <w:r w:rsidRPr="003A7ED8">
              <w:rPr>
                <w:sz w:val="24"/>
              </w:rPr>
              <w:t xml:space="preserve">Resistance </w:t>
            </w:r>
          </w:p>
        </w:tc>
        <w:tc>
          <w:tcPr>
            <w:tcW w:w="3990" w:type="dxa"/>
          </w:tcPr>
          <w:p w:rsidR="001D5344" w:rsidRPr="003A7ED8" w:rsidRDefault="001D5344" w:rsidP="00824F86">
            <w:pPr>
              <w:rPr>
                <w:sz w:val="24"/>
              </w:rPr>
            </w:pPr>
            <w:r w:rsidRPr="003A7ED8">
              <w:rPr>
                <w:sz w:val="24"/>
              </w:rPr>
              <w:t>R</w:t>
            </w:r>
            <w:r>
              <w:rPr>
                <w:rFonts w:hint="eastAsia"/>
                <w:sz w:val="24"/>
              </w:rPr>
              <w:t>×</w:t>
            </w:r>
            <w:r w:rsidRPr="003A7ED8">
              <w:rPr>
                <w:sz w:val="24"/>
              </w:rPr>
              <w:t>1/R</w:t>
            </w:r>
            <w:r>
              <w:rPr>
                <w:rFonts w:hint="eastAsia"/>
                <w:sz w:val="24"/>
              </w:rPr>
              <w:t>×</w:t>
            </w:r>
            <w:r w:rsidRPr="003A7ED8">
              <w:rPr>
                <w:sz w:val="24"/>
              </w:rPr>
              <w:t>10/R</w:t>
            </w:r>
            <w:r>
              <w:rPr>
                <w:rFonts w:hint="eastAsia"/>
                <w:sz w:val="24"/>
              </w:rPr>
              <w:t>×</w:t>
            </w:r>
            <w:r w:rsidRPr="003A7ED8">
              <w:rPr>
                <w:sz w:val="24"/>
              </w:rPr>
              <w:t>100/R</w:t>
            </w:r>
            <w:r>
              <w:rPr>
                <w:rFonts w:hint="eastAsia"/>
                <w:sz w:val="24"/>
              </w:rPr>
              <w:t>×</w:t>
            </w:r>
            <w:r w:rsidRPr="003A7ED8">
              <w:rPr>
                <w:sz w:val="24"/>
              </w:rPr>
              <w:t>1K/R</w:t>
            </w:r>
            <w:r>
              <w:rPr>
                <w:rFonts w:hint="eastAsia"/>
                <w:sz w:val="24"/>
              </w:rPr>
              <w:t>×</w:t>
            </w:r>
            <w:r w:rsidRPr="003A7ED8">
              <w:rPr>
                <w:sz w:val="24"/>
              </w:rPr>
              <w:t>10K</w:t>
            </w:r>
          </w:p>
        </w:tc>
        <w:tc>
          <w:tcPr>
            <w:tcW w:w="2213" w:type="dxa"/>
          </w:tcPr>
          <w:p w:rsidR="001D5344" w:rsidRPr="003A7ED8" w:rsidRDefault="001D5344" w:rsidP="00824F86">
            <w:pPr>
              <w:rPr>
                <w:sz w:val="24"/>
              </w:rPr>
            </w:pPr>
            <w:r w:rsidRPr="003A7ED8">
              <w:rPr>
                <w:sz w:val="24"/>
              </w:rPr>
              <w:t>5.0%</w:t>
            </w:r>
            <w:r w:rsidRPr="003A7ED8">
              <w:rPr>
                <w:sz w:val="24"/>
              </w:rPr>
              <w:t>（</w:t>
            </w:r>
            <w:r w:rsidRPr="003A7ED8">
              <w:rPr>
                <w:sz w:val="24"/>
              </w:rPr>
              <w:t>arc length</w:t>
            </w:r>
            <w:r w:rsidRPr="003A7ED8">
              <w:rPr>
                <w:sz w:val="24"/>
              </w:rPr>
              <w:t>）</w:t>
            </w:r>
          </w:p>
        </w:tc>
      </w:tr>
      <w:tr w:rsidR="001D5344" w:rsidRPr="003A7ED8" w:rsidTr="00824F86">
        <w:tc>
          <w:tcPr>
            <w:tcW w:w="2319" w:type="dxa"/>
          </w:tcPr>
          <w:p w:rsidR="001D5344" w:rsidRPr="003A7ED8" w:rsidRDefault="001D5344" w:rsidP="00824F86">
            <w:pPr>
              <w:rPr>
                <w:sz w:val="24"/>
              </w:rPr>
            </w:pPr>
            <w:r w:rsidRPr="003A7ED8">
              <w:rPr>
                <w:sz w:val="24"/>
              </w:rPr>
              <w:t>Temperature</w:t>
            </w:r>
          </w:p>
        </w:tc>
        <w:tc>
          <w:tcPr>
            <w:tcW w:w="3990" w:type="dxa"/>
          </w:tcPr>
          <w:p w:rsidR="001D5344" w:rsidRPr="003A7ED8" w:rsidRDefault="001D5344" w:rsidP="00824F86">
            <w:pPr>
              <w:rPr>
                <w:sz w:val="24"/>
              </w:rPr>
            </w:pPr>
            <w:r w:rsidRPr="003A7ED8">
              <w:rPr>
                <w:sz w:val="24"/>
              </w:rPr>
              <w:t>-10</w:t>
            </w:r>
            <w:r w:rsidRPr="003A7ED8">
              <w:rPr>
                <w:rFonts w:ascii="宋体" w:hAnsi="宋体" w:cs="宋体" w:hint="eastAsia"/>
                <w:sz w:val="24"/>
              </w:rPr>
              <w:t>℃</w:t>
            </w:r>
            <w:r w:rsidRPr="003A7ED8">
              <w:rPr>
                <w:sz w:val="24"/>
              </w:rPr>
              <w:t>-150</w:t>
            </w:r>
            <w:r w:rsidRPr="003A7ED8">
              <w:rPr>
                <w:rFonts w:ascii="宋体" w:hAnsi="宋体" w:cs="宋体" w:hint="eastAsia"/>
                <w:sz w:val="24"/>
              </w:rPr>
              <w:t>℃</w:t>
            </w:r>
          </w:p>
        </w:tc>
        <w:tc>
          <w:tcPr>
            <w:tcW w:w="2213" w:type="dxa"/>
          </w:tcPr>
          <w:p w:rsidR="001D5344" w:rsidRPr="003A7ED8" w:rsidRDefault="001D5344" w:rsidP="00824F86">
            <w:pPr>
              <w:rPr>
                <w:sz w:val="24"/>
              </w:rPr>
            </w:pPr>
            <w:r w:rsidRPr="003A7ED8">
              <w:rPr>
                <w:sz w:val="24"/>
              </w:rPr>
              <w:t>5.0%</w:t>
            </w:r>
            <w:r w:rsidRPr="003A7ED8">
              <w:rPr>
                <w:sz w:val="24"/>
              </w:rPr>
              <w:t>（</w:t>
            </w:r>
            <w:r w:rsidRPr="003A7ED8">
              <w:rPr>
                <w:sz w:val="24"/>
              </w:rPr>
              <w:t>arc length</w:t>
            </w:r>
            <w:r w:rsidRPr="003A7ED8">
              <w:rPr>
                <w:sz w:val="24"/>
              </w:rPr>
              <w:t>）</w:t>
            </w:r>
          </w:p>
        </w:tc>
      </w:tr>
    </w:tbl>
    <w:p w:rsidR="001D5344" w:rsidRDefault="001D5344" w:rsidP="001D5344">
      <w:pPr>
        <w:jc w:val="left"/>
        <w:rPr>
          <w:rFonts w:eastAsia="仿宋_GB2312"/>
          <w:b/>
          <w:sz w:val="24"/>
        </w:rPr>
      </w:pPr>
      <w:r>
        <w:rPr>
          <w:rFonts w:eastAsia="仿宋_GB2312"/>
          <w:b/>
          <w:sz w:val="24"/>
        </w:rPr>
        <w:t>Application</w:t>
      </w:r>
      <w:r>
        <w:rPr>
          <w:rFonts w:eastAsia="仿宋_GB2312" w:hint="eastAsia"/>
          <w:b/>
          <w:sz w:val="24"/>
        </w:rPr>
        <w:t>：</w:t>
      </w:r>
      <w:r w:rsidRPr="00E42603">
        <w:rPr>
          <w:rFonts w:eastAsia="仿宋_GB2312" w:hint="eastAsia"/>
          <w:sz w:val="24"/>
        </w:rPr>
        <w:t xml:space="preserve">It is widely applied into </w:t>
      </w:r>
      <w:r w:rsidRPr="00E42603">
        <w:rPr>
          <w:rFonts w:eastAsia="仿宋_GB2312"/>
          <w:sz w:val="24"/>
        </w:rPr>
        <w:t>laboratory, factory, radio enthusiasts and family.</w:t>
      </w:r>
    </w:p>
    <w:p w:rsidR="001D5344" w:rsidRDefault="001D5344" w:rsidP="001D5344">
      <w:pPr>
        <w:jc w:val="left"/>
        <w:rPr>
          <w:sz w:val="24"/>
        </w:rPr>
      </w:pPr>
      <w:r w:rsidRPr="0013296E">
        <w:rPr>
          <w:rFonts w:eastAsia="仿宋_GB2312"/>
          <w:b/>
          <w:sz w:val="24"/>
        </w:rPr>
        <w:t xml:space="preserve">Warranty: </w:t>
      </w:r>
      <w:r w:rsidRPr="0013296E">
        <w:rPr>
          <w:sz w:val="24"/>
        </w:rPr>
        <w:t>We guarantee free reparation and ch</w:t>
      </w:r>
      <w:r>
        <w:rPr>
          <w:sz w:val="24"/>
        </w:rPr>
        <w:t>ange for the meter if found any</w:t>
      </w:r>
      <w:r>
        <w:rPr>
          <w:rFonts w:hint="eastAsia"/>
          <w:sz w:val="24"/>
        </w:rPr>
        <w:t xml:space="preserve"> </w:t>
      </w:r>
      <w:r w:rsidRPr="0013296E">
        <w:rPr>
          <w:sz w:val="24"/>
        </w:rPr>
        <w:t>unconformity with the standard, under the circumstance of that the users operate fully complying with this instructions and complete seal after delivery within 18 months.</w:t>
      </w:r>
    </w:p>
    <w:p w:rsidR="00EF75F2" w:rsidRPr="001D5344" w:rsidRDefault="00EF75F2"/>
    <w:sectPr w:rsidR="00EF75F2" w:rsidRPr="001D534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81C" w:rsidRDefault="004C681C" w:rsidP="001D5344">
      <w:r>
        <w:separator/>
      </w:r>
    </w:p>
  </w:endnote>
  <w:endnote w:type="continuationSeparator" w:id="0">
    <w:p w:rsidR="004C681C" w:rsidRDefault="004C681C" w:rsidP="001D5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81C" w:rsidRDefault="004C681C" w:rsidP="001D5344">
      <w:r>
        <w:separator/>
      </w:r>
    </w:p>
  </w:footnote>
  <w:footnote w:type="continuationSeparator" w:id="0">
    <w:p w:rsidR="004C681C" w:rsidRDefault="004C681C" w:rsidP="001D53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4C0E54"/>
    <w:multiLevelType w:val="hybridMultilevel"/>
    <w:tmpl w:val="6978B91A"/>
    <w:lvl w:ilvl="0" w:tplc="B0986738">
      <w:start w:val="5"/>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144"/>
    <w:rsid w:val="001D5344"/>
    <w:rsid w:val="00215144"/>
    <w:rsid w:val="004C681C"/>
    <w:rsid w:val="00EF75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34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D53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D5344"/>
    <w:rPr>
      <w:sz w:val="18"/>
      <w:szCs w:val="18"/>
    </w:rPr>
  </w:style>
  <w:style w:type="paragraph" w:styleId="a4">
    <w:name w:val="footer"/>
    <w:basedOn w:val="a"/>
    <w:link w:val="Char0"/>
    <w:uiPriority w:val="99"/>
    <w:unhideWhenUsed/>
    <w:rsid w:val="001D5344"/>
    <w:pPr>
      <w:tabs>
        <w:tab w:val="center" w:pos="4153"/>
        <w:tab w:val="right" w:pos="8306"/>
      </w:tabs>
      <w:snapToGrid w:val="0"/>
      <w:jc w:val="left"/>
    </w:pPr>
    <w:rPr>
      <w:sz w:val="18"/>
      <w:szCs w:val="18"/>
    </w:rPr>
  </w:style>
  <w:style w:type="character" w:customStyle="1" w:styleId="Char0">
    <w:name w:val="页脚 Char"/>
    <w:basedOn w:val="a0"/>
    <w:link w:val="a4"/>
    <w:uiPriority w:val="99"/>
    <w:rsid w:val="001D5344"/>
    <w:rPr>
      <w:sz w:val="18"/>
      <w:szCs w:val="18"/>
    </w:rPr>
  </w:style>
  <w:style w:type="paragraph" w:styleId="a5">
    <w:name w:val="List Paragraph"/>
    <w:basedOn w:val="a"/>
    <w:uiPriority w:val="99"/>
    <w:qFormat/>
    <w:rsid w:val="001D5344"/>
    <w:pPr>
      <w:ind w:firstLineChars="200" w:firstLine="420"/>
    </w:pPr>
  </w:style>
  <w:style w:type="table" w:styleId="a6">
    <w:name w:val="Table Grid"/>
    <w:basedOn w:val="a1"/>
    <w:uiPriority w:val="59"/>
    <w:rsid w:val="001D5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34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D53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D5344"/>
    <w:rPr>
      <w:sz w:val="18"/>
      <w:szCs w:val="18"/>
    </w:rPr>
  </w:style>
  <w:style w:type="paragraph" w:styleId="a4">
    <w:name w:val="footer"/>
    <w:basedOn w:val="a"/>
    <w:link w:val="Char0"/>
    <w:uiPriority w:val="99"/>
    <w:unhideWhenUsed/>
    <w:rsid w:val="001D5344"/>
    <w:pPr>
      <w:tabs>
        <w:tab w:val="center" w:pos="4153"/>
        <w:tab w:val="right" w:pos="8306"/>
      </w:tabs>
      <w:snapToGrid w:val="0"/>
      <w:jc w:val="left"/>
    </w:pPr>
    <w:rPr>
      <w:sz w:val="18"/>
      <w:szCs w:val="18"/>
    </w:rPr>
  </w:style>
  <w:style w:type="character" w:customStyle="1" w:styleId="Char0">
    <w:name w:val="页脚 Char"/>
    <w:basedOn w:val="a0"/>
    <w:link w:val="a4"/>
    <w:uiPriority w:val="99"/>
    <w:rsid w:val="001D5344"/>
    <w:rPr>
      <w:sz w:val="18"/>
      <w:szCs w:val="18"/>
    </w:rPr>
  </w:style>
  <w:style w:type="paragraph" w:styleId="a5">
    <w:name w:val="List Paragraph"/>
    <w:basedOn w:val="a"/>
    <w:uiPriority w:val="99"/>
    <w:qFormat/>
    <w:rsid w:val="001D5344"/>
    <w:pPr>
      <w:ind w:firstLineChars="200" w:firstLine="420"/>
    </w:pPr>
  </w:style>
  <w:style w:type="table" w:styleId="a6">
    <w:name w:val="Table Grid"/>
    <w:basedOn w:val="a1"/>
    <w:uiPriority w:val="59"/>
    <w:rsid w:val="001D5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1441</Characters>
  <Application>Microsoft Office Word</Application>
  <DocSecurity>0</DocSecurity>
  <Lines>12</Lines>
  <Paragraphs>3</Paragraphs>
  <ScaleCrop>false</ScaleCrop>
  <Company>Microsoft</Company>
  <LinksUpToDate>false</LinksUpToDate>
  <CharactersWithSpaces>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吴梦静(Mandy)</dc:creator>
  <cp:keywords/>
  <dc:description/>
  <cp:lastModifiedBy>吴梦静(Mandy)</cp:lastModifiedBy>
  <cp:revision>2</cp:revision>
  <dcterms:created xsi:type="dcterms:W3CDTF">2017-08-16T02:10:00Z</dcterms:created>
  <dcterms:modified xsi:type="dcterms:W3CDTF">2017-08-16T02:10:00Z</dcterms:modified>
</cp:coreProperties>
</file>